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F4" w:rsidRPr="0095798E" w:rsidRDefault="00D934F4" w:rsidP="00D934F4">
      <w:pPr>
        <w:shd w:val="clear" w:color="auto" w:fill="850513" w:themeFill="text2" w:themeFillShade="BF"/>
        <w:spacing w:line="276" w:lineRule="auto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95798E">
        <w:rPr>
          <w:rFonts w:ascii="Arial" w:hAnsi="Arial" w:cs="Arial"/>
          <w:b/>
          <w:color w:val="FFFFFF" w:themeColor="background1"/>
          <w:sz w:val="18"/>
          <w:szCs w:val="18"/>
        </w:rPr>
        <w:t xml:space="preserve">Programma </w:t>
      </w:r>
    </w:p>
    <w:p w:rsidR="00D934F4" w:rsidRDefault="00D934F4" w:rsidP="00D934F4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  <w:r w:rsidRPr="0095798E">
        <w:rPr>
          <w:rFonts w:ascii="Arial" w:hAnsi="Arial" w:cs="Arial"/>
          <w:color w:val="850513" w:themeColor="text2" w:themeShade="BF"/>
          <w:sz w:val="18"/>
          <w:szCs w:val="18"/>
        </w:rPr>
        <w:t xml:space="preserve">(wilt u het programma, </w:t>
      </w:r>
      <w:r>
        <w:rPr>
          <w:rFonts w:ascii="Arial" w:hAnsi="Arial" w:cs="Arial"/>
          <w:color w:val="850513" w:themeColor="text2" w:themeShade="BF"/>
          <w:sz w:val="18"/>
          <w:szCs w:val="18"/>
        </w:rPr>
        <w:t>per programmaonderdeel en tijd</w:t>
      </w:r>
      <w:r w:rsidRPr="0095798E">
        <w:rPr>
          <w:rFonts w:ascii="Arial" w:hAnsi="Arial" w:cs="Arial"/>
          <w:color w:val="850513" w:themeColor="text2" w:themeShade="BF"/>
          <w:sz w:val="18"/>
          <w:szCs w:val="18"/>
        </w:rPr>
        <w:t xml:space="preserve"> hieronder weergeven?)</w:t>
      </w:r>
    </w:p>
    <w:p w:rsidR="00D934F4" w:rsidRDefault="00D934F4" w:rsidP="00D934F4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</w:p>
    <w:p w:rsidR="00D934F4" w:rsidRDefault="00D934F4" w:rsidP="00D934F4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</w:p>
    <w:tbl>
      <w:tblPr>
        <w:tblpPr w:leftFromText="141" w:rightFromText="141" w:vertAnchor="text" w:horzAnchor="margin" w:tblpY="-2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77"/>
        <w:gridCol w:w="2551"/>
        <w:gridCol w:w="2742"/>
      </w:tblGrid>
      <w:tr w:rsidR="00D934F4" w:rsidRPr="00466991" w:rsidTr="00245D5D">
        <w:trPr>
          <w:trHeight w:val="460"/>
        </w:trPr>
        <w:tc>
          <w:tcPr>
            <w:tcW w:w="2269" w:type="dxa"/>
          </w:tcPr>
          <w:p w:rsidR="00D934F4" w:rsidRPr="00466991" w:rsidRDefault="00D934F4" w:rsidP="00245D5D">
            <w:pPr>
              <w:spacing w:line="276" w:lineRule="auto"/>
              <w:rPr>
                <w:rFonts w:ascii="Arial" w:hAnsi="Arial" w:cs="Arial"/>
                <w:b/>
                <w:bCs/>
                <w:color w:val="850513" w:themeColor="text2" w:themeShade="BF"/>
                <w:sz w:val="18"/>
                <w:szCs w:val="18"/>
              </w:rPr>
            </w:pPr>
            <w:r w:rsidRPr="00466991">
              <w:rPr>
                <w:rFonts w:ascii="Arial" w:hAnsi="Arial" w:cs="Arial"/>
                <w:b/>
                <w:bCs/>
                <w:color w:val="850513" w:themeColor="text2" w:themeShade="BF"/>
                <w:sz w:val="18"/>
                <w:szCs w:val="18"/>
              </w:rPr>
              <w:t>Tijd</w:t>
            </w:r>
          </w:p>
        </w:tc>
        <w:tc>
          <w:tcPr>
            <w:tcW w:w="1477" w:type="dxa"/>
          </w:tcPr>
          <w:p w:rsidR="00D934F4" w:rsidRPr="00466991" w:rsidRDefault="00D934F4" w:rsidP="00245D5D">
            <w:pPr>
              <w:spacing w:line="276" w:lineRule="auto"/>
              <w:rPr>
                <w:rFonts w:ascii="Arial" w:hAnsi="Arial" w:cs="Arial"/>
                <w:b/>
                <w:bCs/>
                <w:color w:val="850513" w:themeColor="text2" w:themeShade="BF"/>
                <w:sz w:val="18"/>
                <w:szCs w:val="18"/>
              </w:rPr>
            </w:pPr>
            <w:r w:rsidRPr="00466991">
              <w:rPr>
                <w:rFonts w:ascii="Arial" w:hAnsi="Arial" w:cs="Arial"/>
                <w:b/>
                <w:bCs/>
                <w:color w:val="850513" w:themeColor="text2" w:themeShade="BF"/>
                <w:sz w:val="18"/>
                <w:szCs w:val="18"/>
              </w:rPr>
              <w:t>Onderwerp</w:t>
            </w:r>
          </w:p>
        </w:tc>
        <w:tc>
          <w:tcPr>
            <w:tcW w:w="2551" w:type="dxa"/>
          </w:tcPr>
          <w:p w:rsidR="00D934F4" w:rsidRPr="00466991" w:rsidRDefault="00D934F4" w:rsidP="00245D5D">
            <w:pPr>
              <w:spacing w:line="276" w:lineRule="auto"/>
              <w:rPr>
                <w:rFonts w:ascii="Arial" w:hAnsi="Arial" w:cs="Arial"/>
                <w:b/>
                <w:bCs/>
                <w:color w:val="850513" w:themeColor="text2" w:themeShade="BF"/>
                <w:sz w:val="18"/>
                <w:szCs w:val="18"/>
              </w:rPr>
            </w:pPr>
            <w:r w:rsidRPr="00466991">
              <w:rPr>
                <w:rFonts w:ascii="Arial" w:hAnsi="Arial" w:cs="Arial"/>
                <w:b/>
                <w:bCs/>
                <w:color w:val="850513" w:themeColor="text2" w:themeShade="BF"/>
                <w:sz w:val="18"/>
                <w:szCs w:val="18"/>
              </w:rPr>
              <w:t>Docent(en)</w:t>
            </w:r>
          </w:p>
        </w:tc>
        <w:tc>
          <w:tcPr>
            <w:tcW w:w="2742" w:type="dxa"/>
          </w:tcPr>
          <w:p w:rsidR="00D934F4" w:rsidRPr="00466991" w:rsidRDefault="00D934F4" w:rsidP="00245D5D">
            <w:pPr>
              <w:spacing w:line="276" w:lineRule="auto"/>
              <w:rPr>
                <w:rFonts w:ascii="Arial" w:hAnsi="Arial" w:cs="Arial"/>
                <w:b/>
                <w:bCs/>
                <w:color w:val="850513" w:themeColor="text2" w:themeShade="BF"/>
                <w:sz w:val="18"/>
                <w:szCs w:val="18"/>
              </w:rPr>
            </w:pPr>
            <w:r w:rsidRPr="00466991">
              <w:rPr>
                <w:rFonts w:ascii="Arial" w:hAnsi="Arial" w:cs="Arial"/>
                <w:b/>
                <w:bCs/>
                <w:color w:val="850513" w:themeColor="text2" w:themeShade="BF"/>
                <w:sz w:val="18"/>
                <w:szCs w:val="18"/>
              </w:rPr>
              <w:t>opmerking</w:t>
            </w:r>
          </w:p>
        </w:tc>
      </w:tr>
      <w:tr w:rsidR="00D934F4" w:rsidRPr="00466991" w:rsidTr="00245D5D">
        <w:trPr>
          <w:trHeight w:val="367"/>
        </w:trPr>
        <w:tc>
          <w:tcPr>
            <w:tcW w:w="2269" w:type="dxa"/>
          </w:tcPr>
          <w:p w:rsidR="00D934F4" w:rsidRDefault="00D934F4" w:rsidP="00245D5D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19.00-21.15</w:t>
            </w:r>
          </w:p>
          <w:p w:rsidR="00D934F4" w:rsidRDefault="00D934F4" w:rsidP="00245D5D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½ uur theorie vijf stappen methode/ethiek</w:t>
            </w:r>
          </w:p>
          <w:p w:rsidR="00D934F4" w:rsidRDefault="00D934F4" w:rsidP="00245D5D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1 ¼  uur moreel beraad/casuïstiek</w:t>
            </w:r>
          </w:p>
          <w:p w:rsidR="00D934F4" w:rsidRDefault="00D934F4" w:rsidP="00245D5D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¼ uur plenaire terugkoppeling</w:t>
            </w:r>
          </w:p>
          <w:p w:rsidR="00D934F4" w:rsidRPr="00466991" w:rsidRDefault="00D934F4" w:rsidP="00245D5D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 xml:space="preserve">Tussendoor </w:t>
            </w:r>
            <w:proofErr w:type="spellStart"/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evt</w:t>
            </w:r>
            <w:proofErr w:type="spellEnd"/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 xml:space="preserve"> een korte pauze</w:t>
            </w:r>
            <w:r w:rsidRPr="00466991"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br/>
            </w:r>
          </w:p>
        </w:tc>
        <w:tc>
          <w:tcPr>
            <w:tcW w:w="1477" w:type="dxa"/>
          </w:tcPr>
          <w:p w:rsidR="00D934F4" w:rsidRPr="00466991" w:rsidRDefault="00D934F4" w:rsidP="00245D5D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Moreel beraad</w:t>
            </w:r>
          </w:p>
        </w:tc>
        <w:tc>
          <w:tcPr>
            <w:tcW w:w="2551" w:type="dxa"/>
          </w:tcPr>
          <w:p w:rsidR="00D934F4" w:rsidRPr="00AC279F" w:rsidRDefault="00D934F4" w:rsidP="00245D5D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  <w:lang w:val="en-US"/>
              </w:rPr>
            </w:pPr>
            <w:proofErr w:type="spellStart"/>
            <w:r w:rsidRPr="00AC279F">
              <w:rPr>
                <w:rFonts w:ascii="Arial" w:hAnsi="Arial" w:cs="Arial"/>
                <w:color w:val="850513" w:themeColor="text2" w:themeShade="BF"/>
                <w:sz w:val="18"/>
                <w:szCs w:val="18"/>
                <w:lang w:val="en-US"/>
              </w:rPr>
              <w:t>Dhr</w:t>
            </w:r>
            <w:proofErr w:type="spellEnd"/>
            <w:r w:rsidRPr="00AC279F">
              <w:rPr>
                <w:rFonts w:ascii="Arial" w:hAnsi="Arial" w:cs="Arial"/>
                <w:color w:val="850513" w:themeColor="text2" w:themeShade="BF"/>
                <w:sz w:val="18"/>
                <w:szCs w:val="18"/>
                <w:lang w:val="en-US"/>
              </w:rPr>
              <w:t xml:space="preserve"> B de Haar </w:t>
            </w:r>
            <w:r w:rsidRPr="00AC279F">
              <w:rPr>
                <w:rFonts w:ascii="Arial" w:hAnsi="Arial" w:cs="Arial"/>
                <w:color w:val="850513" w:themeColor="text2" w:themeShade="BF"/>
                <w:sz w:val="18"/>
                <w:szCs w:val="18"/>
                <w:lang w:val="en-US"/>
              </w:rPr>
              <w:br/>
              <w:t>Mw A Hasker</w:t>
            </w:r>
            <w:r w:rsidRPr="00AC279F">
              <w:rPr>
                <w:rFonts w:ascii="Arial" w:hAnsi="Arial" w:cs="Arial"/>
                <w:color w:val="850513" w:themeColor="text2" w:themeShade="BF"/>
                <w:sz w:val="18"/>
                <w:szCs w:val="18"/>
                <w:lang w:val="en-US"/>
              </w:rPr>
              <w:br/>
              <w:t>Mw M Boy</w:t>
            </w:r>
          </w:p>
          <w:p w:rsidR="00D934F4" w:rsidRPr="00AC279F" w:rsidRDefault="00D934F4" w:rsidP="00245D5D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  <w:lang w:val="en-US"/>
              </w:rPr>
            </w:pPr>
            <w:r w:rsidRPr="00AC279F">
              <w:rPr>
                <w:rFonts w:ascii="Arial" w:hAnsi="Arial" w:cs="Arial"/>
                <w:color w:val="850513" w:themeColor="text2" w:themeShade="BF"/>
                <w:sz w:val="18"/>
                <w:szCs w:val="18"/>
                <w:lang w:val="en-US"/>
              </w:rPr>
              <w:t>Mw M Huurnink</w:t>
            </w:r>
            <w:r w:rsidRPr="00AC279F">
              <w:rPr>
                <w:rFonts w:ascii="Arial" w:hAnsi="Arial" w:cs="Arial"/>
                <w:color w:val="850513" w:themeColor="text2" w:themeShade="BF"/>
                <w:sz w:val="18"/>
                <w:szCs w:val="18"/>
                <w:lang w:val="en-US"/>
              </w:rPr>
              <w:br/>
              <w:t>Mw P Fontijne</w:t>
            </w:r>
          </w:p>
        </w:tc>
        <w:tc>
          <w:tcPr>
            <w:tcW w:w="2742" w:type="dxa"/>
          </w:tcPr>
          <w:p w:rsidR="00D934F4" w:rsidRPr="00466991" w:rsidRDefault="00D934F4" w:rsidP="00245D5D">
            <w:pPr>
              <w:spacing w:line="276" w:lineRule="auto"/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 xml:space="preserve">Eerste en laatste deel wordt geleid door </w:t>
            </w:r>
            <w:proofErr w:type="spellStart"/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>dhr</w:t>
            </w:r>
            <w:proofErr w:type="spellEnd"/>
            <w:r>
              <w:rPr>
                <w:rFonts w:ascii="Arial" w:hAnsi="Arial" w:cs="Arial"/>
                <w:color w:val="850513" w:themeColor="text2" w:themeShade="BF"/>
                <w:sz w:val="18"/>
                <w:szCs w:val="18"/>
              </w:rPr>
              <w:t xml:space="preserve"> B de Haar, casuïstiek bespreking in groepen onder begeleiding van de andere genoemde personen</w:t>
            </w:r>
          </w:p>
        </w:tc>
      </w:tr>
    </w:tbl>
    <w:p w:rsidR="00D934F4" w:rsidRDefault="00D934F4" w:rsidP="00D934F4">
      <w:pPr>
        <w:spacing w:line="276" w:lineRule="auto"/>
        <w:rPr>
          <w:rFonts w:ascii="Arial" w:hAnsi="Arial" w:cs="Arial"/>
          <w:color w:val="850513" w:themeColor="text2" w:themeShade="BF"/>
          <w:sz w:val="18"/>
          <w:szCs w:val="18"/>
        </w:rPr>
      </w:pPr>
    </w:p>
    <w:p w:rsidR="00DF1058" w:rsidRPr="00CC0A29" w:rsidRDefault="00DF1058" w:rsidP="00CC0A29">
      <w:bookmarkStart w:id="0" w:name="_GoBack"/>
      <w:bookmarkEnd w:id="0"/>
    </w:p>
    <w:sectPr w:rsidR="00DF1058" w:rsidRPr="00CC0A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F4"/>
    <w:rsid w:val="0005614D"/>
    <w:rsid w:val="00140CCD"/>
    <w:rsid w:val="001907EF"/>
    <w:rsid w:val="002B6F42"/>
    <w:rsid w:val="00577B79"/>
    <w:rsid w:val="005B7A78"/>
    <w:rsid w:val="006645E1"/>
    <w:rsid w:val="00805878"/>
    <w:rsid w:val="0082396C"/>
    <w:rsid w:val="009030A0"/>
    <w:rsid w:val="0099139A"/>
    <w:rsid w:val="00AC67CD"/>
    <w:rsid w:val="00C903BC"/>
    <w:rsid w:val="00CC0A29"/>
    <w:rsid w:val="00D51AFC"/>
    <w:rsid w:val="00D934F4"/>
    <w:rsid w:val="00DF1058"/>
    <w:rsid w:val="00E3518D"/>
    <w:rsid w:val="00F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4F4"/>
    <w:rPr>
      <w:rFonts w:ascii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  <w:lang w:val="en-US" w:eastAsia="en-US"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  <w:szCs w:val="20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  <w:lang w:val="en-US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  <w:rPr>
      <w:rFonts w:ascii="Arial" w:hAnsi="Arial" w:cstheme="minorBidi"/>
      <w:sz w:val="20"/>
      <w:szCs w:val="20"/>
      <w:lang w:val="en-US" w:eastAsia="en-US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  <w:rPr>
      <w:rFonts w:ascii="Arial" w:hAnsi="Arial" w:cstheme="minorBidi"/>
      <w:sz w:val="20"/>
      <w:szCs w:val="20"/>
      <w:lang w:val="en-US" w:eastAsia="en-US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  <w:rPr>
      <w:rFonts w:ascii="Arial" w:hAnsi="Arial" w:cstheme="minorBidi"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rFonts w:ascii="Arial" w:hAnsi="Arial" w:cstheme="minorBidi"/>
      <w:i/>
      <w:sz w:val="20"/>
      <w:szCs w:val="20"/>
      <w:lang w:val="en-US" w:eastAsia="en-US"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  <w:rPr>
      <w:rFonts w:ascii="Arial" w:hAnsi="Arial" w:cstheme="minorBidi"/>
      <w:sz w:val="20"/>
      <w:szCs w:val="20"/>
      <w:lang w:val="en-US" w:eastAsia="en-US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  <w:rPr>
      <w:rFonts w:ascii="Arial" w:hAnsi="Arial" w:cstheme="minorBidi"/>
      <w:sz w:val="20"/>
      <w:szCs w:val="20"/>
      <w:lang w:val="en-US" w:eastAsia="en-US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  <w:rPr>
      <w:rFonts w:ascii="Arial" w:hAnsi="Arial" w:cstheme="minorBidi"/>
      <w:sz w:val="20"/>
      <w:szCs w:val="20"/>
      <w:lang w:val="en-US" w:eastAsia="en-US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  <w:rPr>
      <w:rFonts w:ascii="Arial" w:hAnsi="Arial" w:cstheme="minorBidi"/>
      <w:sz w:val="20"/>
      <w:szCs w:val="20"/>
      <w:lang w:val="en-US" w:eastAsia="en-US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  <w:rPr>
      <w:rFonts w:ascii="Arial" w:hAnsi="Arial" w:cstheme="minorBidi"/>
      <w:sz w:val="20"/>
      <w:szCs w:val="20"/>
      <w:lang w:val="en-US" w:eastAsia="en-US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4F4"/>
    <w:rPr>
      <w:rFonts w:ascii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  <w:lang w:val="en-US" w:eastAsia="en-US"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  <w:szCs w:val="20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  <w:lang w:val="en-US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  <w:rPr>
      <w:rFonts w:ascii="Arial" w:hAnsi="Arial" w:cstheme="minorBidi"/>
      <w:sz w:val="20"/>
      <w:szCs w:val="20"/>
      <w:lang w:val="en-US" w:eastAsia="en-US"/>
    </w:r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  <w:rPr>
      <w:rFonts w:ascii="Arial" w:hAnsi="Arial" w:cstheme="minorBidi"/>
      <w:sz w:val="20"/>
      <w:szCs w:val="20"/>
      <w:lang w:val="en-US" w:eastAsia="en-US"/>
    </w:r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  <w:rPr>
      <w:rFonts w:ascii="Arial" w:hAnsi="Arial" w:cstheme="minorBidi"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rFonts w:ascii="Arial" w:hAnsi="Arial" w:cstheme="minorBidi"/>
      <w:i/>
      <w:sz w:val="20"/>
      <w:szCs w:val="20"/>
      <w:lang w:val="en-US" w:eastAsia="en-US"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  <w:rPr>
      <w:rFonts w:ascii="Arial" w:hAnsi="Arial" w:cstheme="minorBidi"/>
      <w:sz w:val="20"/>
      <w:szCs w:val="20"/>
      <w:lang w:val="en-US" w:eastAsia="en-US"/>
    </w:r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  <w:rPr>
      <w:rFonts w:ascii="Arial" w:hAnsi="Arial" w:cstheme="minorBidi"/>
      <w:sz w:val="20"/>
      <w:szCs w:val="20"/>
      <w:lang w:val="en-US" w:eastAsia="en-US"/>
    </w:r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  <w:rPr>
      <w:rFonts w:ascii="Arial" w:hAnsi="Arial" w:cstheme="minorBidi"/>
      <w:sz w:val="20"/>
      <w:szCs w:val="20"/>
      <w:lang w:val="en-US" w:eastAsia="en-US"/>
    </w:r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  <w:rPr>
      <w:rFonts w:ascii="Arial" w:hAnsi="Arial" w:cstheme="minorBidi"/>
      <w:sz w:val="20"/>
      <w:szCs w:val="20"/>
      <w:lang w:val="en-US" w:eastAsia="en-US"/>
    </w:r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  <w:rPr>
      <w:rFonts w:ascii="Arial" w:hAnsi="Arial" w:cstheme="minorBidi"/>
      <w:sz w:val="20"/>
      <w:szCs w:val="20"/>
      <w:lang w:val="en-US" w:eastAsia="en-US"/>
    </w:r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7CC2-6809-4D67-9A05-E053D349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BA779B22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 klinieken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Satink, Ageeth</dc:creator>
  <cp:lastModifiedBy>Satink, Ageeth</cp:lastModifiedBy>
  <cp:revision>1</cp:revision>
  <dcterms:created xsi:type="dcterms:W3CDTF">2014-11-03T09:04:00Z</dcterms:created>
  <dcterms:modified xsi:type="dcterms:W3CDTF">2014-11-03T09:05:00Z</dcterms:modified>
</cp:coreProperties>
</file>